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02" w:rsidRPr="00E366FC" w:rsidRDefault="00E366FC" w:rsidP="00E366FC">
      <w:pPr>
        <w:jc w:val="center"/>
        <w:rPr>
          <w:rFonts w:ascii="华文中宋" w:eastAsia="华文中宋" w:hAnsi="华文中宋"/>
          <w:b/>
          <w:sz w:val="36"/>
        </w:rPr>
      </w:pPr>
      <w:bookmarkStart w:id="0" w:name="_Toc510288586"/>
      <w:bookmarkStart w:id="1" w:name="_Toc510715224"/>
      <w:bookmarkStart w:id="2" w:name="_Toc510715436"/>
      <w:bookmarkStart w:id="3" w:name="_Toc510976583"/>
      <w:bookmarkStart w:id="4" w:name="_Toc510982895"/>
      <w:r w:rsidRPr="00E366FC">
        <w:rPr>
          <w:rFonts w:ascii="华文中宋" w:eastAsia="华文中宋" w:hAnsi="华文中宋" w:hint="eastAsia"/>
          <w:b/>
          <w:sz w:val="36"/>
        </w:rPr>
        <w:t>济南</w:t>
      </w:r>
      <w:r w:rsidRPr="00E366FC">
        <w:rPr>
          <w:rFonts w:ascii="华文中宋" w:eastAsia="华文中宋" w:hAnsi="华文中宋"/>
          <w:b/>
          <w:sz w:val="36"/>
        </w:rPr>
        <w:t>大学</w:t>
      </w:r>
      <w:proofErr w:type="spellStart"/>
      <w:r w:rsidR="004C7802" w:rsidRPr="00E366FC">
        <w:rPr>
          <w:rFonts w:ascii="华文中宋" w:eastAsia="华文中宋" w:hAnsi="华文中宋"/>
          <w:b/>
          <w:sz w:val="36"/>
        </w:rPr>
        <w:t>第</w:t>
      </w:r>
      <w:r w:rsidR="004C7802" w:rsidRPr="00E366FC">
        <w:rPr>
          <w:rFonts w:ascii="华文中宋" w:eastAsia="华文中宋" w:hAnsi="华文中宋" w:hint="eastAsia"/>
          <w:b/>
          <w:sz w:val="36"/>
        </w:rPr>
        <w:t>四届</w:t>
      </w:r>
      <w:r w:rsidR="004C7802" w:rsidRPr="00E366FC">
        <w:rPr>
          <w:rFonts w:ascii="华文中宋" w:eastAsia="华文中宋" w:hAnsi="华文中宋"/>
          <w:b/>
          <w:sz w:val="36"/>
        </w:rPr>
        <w:t>读书</w:t>
      </w:r>
      <w:proofErr w:type="gramStart"/>
      <w:r w:rsidR="004C7802" w:rsidRPr="00E366FC">
        <w:rPr>
          <w:rFonts w:ascii="华文中宋" w:eastAsia="华文中宋" w:hAnsi="华文中宋"/>
          <w:b/>
          <w:sz w:val="36"/>
        </w:rPr>
        <w:t>节优秀</w:t>
      </w:r>
      <w:proofErr w:type="gramEnd"/>
      <w:r w:rsidR="004C7802" w:rsidRPr="00E366FC">
        <w:rPr>
          <w:rFonts w:ascii="华文中宋" w:eastAsia="华文中宋" w:hAnsi="华文中宋"/>
          <w:b/>
          <w:sz w:val="36"/>
        </w:rPr>
        <w:t>组织奖评选办法</w:t>
      </w:r>
      <w:bookmarkEnd w:id="0"/>
      <w:bookmarkEnd w:id="1"/>
      <w:bookmarkEnd w:id="2"/>
      <w:bookmarkEnd w:id="3"/>
      <w:bookmarkEnd w:id="4"/>
      <w:proofErr w:type="spellEnd"/>
    </w:p>
    <w:p w:rsidR="004C7802" w:rsidRPr="00581945" w:rsidRDefault="00581945" w:rsidP="004C7802">
      <w:pPr>
        <w:spacing w:beforeLines="200" w:before="624" w:line="600" w:lineRule="exact"/>
        <w:ind w:firstLine="482"/>
        <w:rPr>
          <w:rFonts w:ascii="仿宋" w:eastAsia="仿宋" w:hAnsi="仿宋"/>
          <w:bCs/>
          <w:kern w:val="44"/>
          <w:sz w:val="32"/>
          <w:szCs w:val="30"/>
        </w:rPr>
      </w:pPr>
      <w:r>
        <w:rPr>
          <w:rFonts w:ascii="仿宋" w:eastAsia="仿宋" w:hAnsi="仿宋"/>
          <w:bCs/>
          <w:kern w:val="44"/>
          <w:sz w:val="32"/>
          <w:szCs w:val="30"/>
        </w:rPr>
        <w:t>济南大学</w:t>
      </w:r>
      <w:r w:rsidR="004C7802" w:rsidRPr="00581945">
        <w:rPr>
          <w:rFonts w:ascii="仿宋" w:eastAsia="仿宋" w:hAnsi="仿宋"/>
          <w:bCs/>
          <w:kern w:val="44"/>
          <w:sz w:val="32"/>
          <w:szCs w:val="30"/>
        </w:rPr>
        <w:t>第</w:t>
      </w:r>
      <w:r w:rsidR="004C7802" w:rsidRPr="00581945">
        <w:rPr>
          <w:rFonts w:ascii="仿宋" w:eastAsia="仿宋" w:hAnsi="仿宋" w:hint="eastAsia"/>
          <w:bCs/>
          <w:kern w:val="44"/>
          <w:sz w:val="32"/>
          <w:szCs w:val="30"/>
        </w:rPr>
        <w:t>四</w:t>
      </w:r>
      <w:r w:rsidR="004C7802" w:rsidRPr="00581945">
        <w:rPr>
          <w:rFonts w:ascii="仿宋" w:eastAsia="仿宋" w:hAnsi="仿宋"/>
          <w:bCs/>
          <w:kern w:val="44"/>
          <w:sz w:val="32"/>
          <w:szCs w:val="30"/>
        </w:rPr>
        <w:t>届</w:t>
      </w:r>
      <w:r w:rsidR="004C7802" w:rsidRPr="00581945">
        <w:rPr>
          <w:rFonts w:ascii="仿宋" w:eastAsia="仿宋" w:hAnsi="仿宋" w:hint="eastAsia"/>
          <w:bCs/>
          <w:kern w:val="44"/>
          <w:sz w:val="32"/>
          <w:szCs w:val="30"/>
        </w:rPr>
        <w:t>读书</w:t>
      </w:r>
      <w:proofErr w:type="gramStart"/>
      <w:r w:rsidR="004C7802" w:rsidRPr="00581945">
        <w:rPr>
          <w:rFonts w:ascii="仿宋" w:eastAsia="仿宋" w:hAnsi="仿宋" w:hint="eastAsia"/>
          <w:bCs/>
          <w:kern w:val="44"/>
          <w:sz w:val="32"/>
          <w:szCs w:val="30"/>
        </w:rPr>
        <w:t>节</w:t>
      </w:r>
      <w:r w:rsidR="004C7802" w:rsidRPr="00581945">
        <w:rPr>
          <w:rFonts w:ascii="仿宋" w:eastAsia="仿宋" w:hAnsi="仿宋"/>
          <w:bCs/>
          <w:kern w:val="44"/>
          <w:sz w:val="32"/>
          <w:szCs w:val="30"/>
        </w:rPr>
        <w:t>优秀</w:t>
      </w:r>
      <w:proofErr w:type="gramEnd"/>
      <w:r w:rsidR="004C7802" w:rsidRPr="00581945">
        <w:rPr>
          <w:rFonts w:ascii="仿宋" w:eastAsia="仿宋" w:hAnsi="仿宋"/>
          <w:bCs/>
          <w:kern w:val="44"/>
          <w:sz w:val="32"/>
          <w:szCs w:val="30"/>
        </w:rPr>
        <w:t>组织奖的评选，将采用各学院累计得分产生的办法。具体规定如下：</w:t>
      </w:r>
    </w:p>
    <w:p w:rsidR="004C7802" w:rsidRPr="00581945" w:rsidRDefault="004C7802" w:rsidP="004C7802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/>
          <w:bCs/>
          <w:kern w:val="44"/>
          <w:sz w:val="32"/>
          <w:szCs w:val="30"/>
        </w:rPr>
        <w:t>1、各学院基准分为100分。</w:t>
      </w:r>
    </w:p>
    <w:p w:rsidR="004C7802" w:rsidRPr="00581945" w:rsidRDefault="004C7802" w:rsidP="004C7802">
      <w:pPr>
        <w:spacing w:line="600" w:lineRule="exact"/>
        <w:ind w:left="480" w:hangingChars="150" w:hanging="480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/>
          <w:bCs/>
          <w:kern w:val="44"/>
          <w:sz w:val="32"/>
          <w:szCs w:val="30"/>
        </w:rPr>
        <w:t>2、按规定时间及人数要求组织学生报名参赛的学院每项比赛加2分。</w:t>
      </w:r>
    </w:p>
    <w:p w:rsidR="004C7802" w:rsidRPr="00581945" w:rsidRDefault="004C7802" w:rsidP="004C7802">
      <w:pPr>
        <w:spacing w:line="600" w:lineRule="exact"/>
        <w:ind w:left="480" w:hangingChars="150" w:hanging="480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/>
          <w:bCs/>
          <w:kern w:val="44"/>
          <w:sz w:val="32"/>
          <w:szCs w:val="30"/>
        </w:rPr>
        <w:t>3、各项</w:t>
      </w:r>
      <w:proofErr w:type="gramStart"/>
      <w:r w:rsidRPr="00581945">
        <w:rPr>
          <w:rFonts w:ascii="仿宋" w:eastAsia="仿宋" w:hAnsi="仿宋"/>
          <w:bCs/>
          <w:kern w:val="44"/>
          <w:sz w:val="32"/>
          <w:szCs w:val="30"/>
        </w:rPr>
        <w:t>赛事获</w:t>
      </w:r>
      <w:proofErr w:type="gramEnd"/>
      <w:r w:rsidRPr="00581945">
        <w:rPr>
          <w:rFonts w:ascii="仿宋" w:eastAsia="仿宋" w:hAnsi="仿宋"/>
          <w:bCs/>
          <w:kern w:val="44"/>
          <w:sz w:val="32"/>
          <w:szCs w:val="30"/>
        </w:rPr>
        <w:t>一、二、三等奖和优秀奖一项分别为相应学院加10分、8分、6分和4分；获得各比赛单项奖每项加5分。</w:t>
      </w:r>
    </w:p>
    <w:p w:rsidR="004C7802" w:rsidRPr="00581945" w:rsidRDefault="004C7802" w:rsidP="004C7802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/>
          <w:bCs/>
          <w:kern w:val="44"/>
          <w:sz w:val="32"/>
          <w:szCs w:val="30"/>
        </w:rPr>
        <w:t>4、进入决赛的选手无正当理由</w:t>
      </w:r>
      <w:proofErr w:type="gramStart"/>
      <w:r w:rsidRPr="00581945">
        <w:rPr>
          <w:rFonts w:ascii="仿宋" w:eastAsia="仿宋" w:hAnsi="仿宋"/>
          <w:bCs/>
          <w:kern w:val="44"/>
          <w:sz w:val="32"/>
          <w:szCs w:val="30"/>
        </w:rPr>
        <w:t>不</w:t>
      </w:r>
      <w:proofErr w:type="gramEnd"/>
      <w:r w:rsidRPr="00581945">
        <w:rPr>
          <w:rFonts w:ascii="仿宋" w:eastAsia="仿宋" w:hAnsi="仿宋"/>
          <w:bCs/>
          <w:kern w:val="44"/>
          <w:sz w:val="32"/>
          <w:szCs w:val="30"/>
        </w:rPr>
        <w:t>参赛者，每人次扣2分。</w:t>
      </w:r>
    </w:p>
    <w:p w:rsidR="004C7802" w:rsidRPr="00581945" w:rsidRDefault="004C7802" w:rsidP="004C7802">
      <w:pPr>
        <w:spacing w:line="600" w:lineRule="exact"/>
        <w:ind w:left="480" w:hangingChars="150" w:hanging="480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/>
          <w:bCs/>
          <w:kern w:val="44"/>
          <w:sz w:val="32"/>
          <w:szCs w:val="30"/>
        </w:rPr>
        <w:t>5、组委会视各学院重视情况、组织活动开展情况、各学院学生在各项赛事活动的整体表现等方面，为各学院附加5—10分的综合评价印象分。</w:t>
      </w:r>
    </w:p>
    <w:p w:rsidR="004C7802" w:rsidRPr="00581945" w:rsidRDefault="004C7802" w:rsidP="004C7802">
      <w:pPr>
        <w:spacing w:line="600" w:lineRule="exact"/>
        <w:ind w:left="480" w:hangingChars="150" w:hanging="480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/>
          <w:bCs/>
          <w:kern w:val="44"/>
          <w:sz w:val="32"/>
          <w:szCs w:val="30"/>
        </w:rPr>
        <w:t>6、基准分、组织报名分、竞赛获奖得分、缺赛扣分和综合评价印象分五部分之和为各学院累计得分。</w:t>
      </w:r>
    </w:p>
    <w:p w:rsidR="004C7802" w:rsidRDefault="004C7802" w:rsidP="004C7802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/>
          <w:bCs/>
          <w:kern w:val="44"/>
          <w:sz w:val="32"/>
          <w:szCs w:val="30"/>
        </w:rPr>
        <w:t>7、总分居前十名的学院获优秀组织奖。</w:t>
      </w:r>
    </w:p>
    <w:p w:rsidR="00C00765" w:rsidRDefault="00C00765" w:rsidP="004C7802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</w:p>
    <w:p w:rsidR="00581945" w:rsidRPr="00581945" w:rsidRDefault="009B38EA" w:rsidP="00581945">
      <w:pPr>
        <w:spacing w:line="600" w:lineRule="exact"/>
        <w:ind w:firstLine="420"/>
        <w:rPr>
          <w:rFonts w:ascii="仿宋" w:eastAsia="仿宋" w:hAnsi="仿宋"/>
          <w:bCs/>
          <w:kern w:val="44"/>
          <w:sz w:val="32"/>
          <w:szCs w:val="30"/>
        </w:rPr>
      </w:pPr>
      <w:r>
        <w:rPr>
          <w:rFonts w:ascii="仿宋" w:eastAsia="仿宋" w:hAnsi="仿宋" w:hint="eastAsia"/>
          <w:bCs/>
          <w:kern w:val="44"/>
          <w:sz w:val="32"/>
          <w:szCs w:val="30"/>
        </w:rPr>
        <w:t>评选</w:t>
      </w:r>
      <w:r>
        <w:rPr>
          <w:rFonts w:ascii="仿宋" w:eastAsia="仿宋" w:hAnsi="仿宋"/>
          <w:bCs/>
          <w:kern w:val="44"/>
          <w:sz w:val="32"/>
          <w:szCs w:val="30"/>
        </w:rPr>
        <w:t>细则</w:t>
      </w:r>
      <w:r w:rsidR="00581945">
        <w:rPr>
          <w:rFonts w:ascii="仿宋" w:eastAsia="仿宋" w:hAnsi="仿宋"/>
          <w:bCs/>
          <w:kern w:val="44"/>
          <w:sz w:val="32"/>
          <w:szCs w:val="30"/>
        </w:rPr>
        <w:t>如下</w:t>
      </w:r>
      <w:r w:rsidR="00581945">
        <w:rPr>
          <w:rFonts w:ascii="仿宋" w:eastAsia="仿宋" w:hAnsi="仿宋" w:hint="eastAsia"/>
          <w:bCs/>
          <w:kern w:val="44"/>
          <w:sz w:val="32"/>
          <w:szCs w:val="30"/>
        </w:rPr>
        <w:t>：</w:t>
      </w:r>
    </w:p>
    <w:tbl>
      <w:tblPr>
        <w:tblW w:w="467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1937"/>
        <w:gridCol w:w="2813"/>
        <w:gridCol w:w="3022"/>
      </w:tblGrid>
      <w:tr w:rsidR="00E95F4E" w:rsidRPr="00BB7C14" w:rsidTr="00BB7C14">
        <w:trPr>
          <w:trHeight w:val="492"/>
        </w:trPr>
        <w:tc>
          <w:tcPr>
            <w:tcW w:w="554" w:type="pct"/>
            <w:shd w:val="clear" w:color="auto" w:fill="auto"/>
            <w:vAlign w:val="center"/>
            <w:hideMark/>
          </w:tcPr>
          <w:p w:rsidR="00E95F4E" w:rsidRPr="00BB7C14" w:rsidRDefault="00E95F4E" w:rsidP="001F19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bookmarkStart w:id="5" w:name="_GoBack"/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序号</w:t>
            </w:r>
          </w:p>
        </w:tc>
        <w:tc>
          <w:tcPr>
            <w:tcW w:w="1108" w:type="pct"/>
            <w:shd w:val="clear" w:color="auto" w:fill="auto"/>
            <w:vAlign w:val="center"/>
            <w:hideMark/>
          </w:tcPr>
          <w:p w:rsidR="00E95F4E" w:rsidRPr="00BB7C14" w:rsidRDefault="00E95F4E" w:rsidP="001F19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活动名称</w:t>
            </w:r>
          </w:p>
        </w:tc>
        <w:tc>
          <w:tcPr>
            <w:tcW w:w="1609" w:type="pct"/>
            <w:shd w:val="clear" w:color="auto" w:fill="auto"/>
            <w:vAlign w:val="center"/>
            <w:hideMark/>
          </w:tcPr>
          <w:p w:rsidR="00E95F4E" w:rsidRPr="00BB7C14" w:rsidRDefault="00E95F4E" w:rsidP="001F19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奖项设置</w:t>
            </w:r>
          </w:p>
        </w:tc>
        <w:tc>
          <w:tcPr>
            <w:tcW w:w="1729" w:type="pct"/>
            <w:shd w:val="clear" w:color="auto" w:fill="auto"/>
            <w:vAlign w:val="center"/>
            <w:hideMark/>
          </w:tcPr>
          <w:p w:rsidR="00E95F4E" w:rsidRPr="00BB7C14" w:rsidRDefault="00E95F4E" w:rsidP="001F19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评分方法</w:t>
            </w:r>
          </w:p>
        </w:tc>
      </w:tr>
      <w:tr w:rsidR="00E95F4E" w:rsidRPr="00BB7C14" w:rsidTr="00BB7C14">
        <w:trPr>
          <w:trHeight w:val="1144"/>
        </w:trPr>
        <w:tc>
          <w:tcPr>
            <w:tcW w:w="554" w:type="pct"/>
            <w:shd w:val="clear" w:color="auto" w:fill="auto"/>
            <w:vAlign w:val="center"/>
            <w:hideMark/>
          </w:tcPr>
          <w:p w:rsidR="00E95F4E" w:rsidRPr="00BB7C14" w:rsidRDefault="00E95F4E" w:rsidP="00E95F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1</w:t>
            </w:r>
          </w:p>
        </w:tc>
        <w:tc>
          <w:tcPr>
            <w:tcW w:w="1108" w:type="pct"/>
            <w:vMerge w:val="restart"/>
            <w:shd w:val="clear" w:color="auto" w:fill="auto"/>
            <w:vAlign w:val="center"/>
            <w:hideMark/>
          </w:tcPr>
          <w:p w:rsidR="00E95F4E" w:rsidRPr="00BB7C14" w:rsidRDefault="00E95F4E" w:rsidP="00E95F4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济南大学第五届“国学达人”挑战赛</w:t>
            </w: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lastRenderedPageBreak/>
              <w:t>（含网络赛和地面赛）</w:t>
            </w:r>
          </w:p>
        </w:tc>
        <w:tc>
          <w:tcPr>
            <w:tcW w:w="1609" w:type="pct"/>
            <w:shd w:val="clear" w:color="auto" w:fill="auto"/>
            <w:vAlign w:val="center"/>
            <w:hideMark/>
          </w:tcPr>
          <w:p w:rsidR="001F573A" w:rsidRPr="00BB7C14" w:rsidRDefault="00BF2135" w:rsidP="001F57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  <w:lastRenderedPageBreak/>
              <w:t>网络赛</w:t>
            </w:r>
            <w:r w:rsidR="001F573A"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：</w:t>
            </w:r>
          </w:p>
          <w:p w:rsidR="00E95F4E" w:rsidRPr="00BB7C14" w:rsidRDefault="00BF2135" w:rsidP="00BB7C1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  <w:t>将</w:t>
            </w: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根据参赛</w:t>
            </w:r>
            <w:proofErr w:type="gramStart"/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率</w:t>
            </w:r>
            <w:r w:rsidR="001F573A"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设置</w:t>
            </w:r>
            <w:proofErr w:type="gramEnd"/>
            <w:r w:rsidR="001F573A"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组织一二三等奖</w:t>
            </w:r>
          </w:p>
        </w:tc>
        <w:tc>
          <w:tcPr>
            <w:tcW w:w="1729" w:type="pct"/>
            <w:shd w:val="clear" w:color="auto" w:fill="auto"/>
            <w:vAlign w:val="center"/>
            <w:hideMark/>
          </w:tcPr>
          <w:p w:rsidR="00E95F4E" w:rsidRPr="00BB7C14" w:rsidRDefault="00BF2135" w:rsidP="00BF21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参照竞赛获奖得分（评选</w:t>
            </w:r>
            <w:r w:rsidRPr="00BB7C14"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  <w:t>办法第</w:t>
            </w: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3条）</w:t>
            </w:r>
          </w:p>
        </w:tc>
      </w:tr>
      <w:tr w:rsidR="00E95F4E" w:rsidRPr="00BB7C14" w:rsidTr="00BB7C14">
        <w:trPr>
          <w:trHeight w:val="1311"/>
        </w:trPr>
        <w:tc>
          <w:tcPr>
            <w:tcW w:w="554" w:type="pct"/>
            <w:shd w:val="clear" w:color="auto" w:fill="auto"/>
            <w:vAlign w:val="center"/>
            <w:hideMark/>
          </w:tcPr>
          <w:p w:rsidR="00E95F4E" w:rsidRPr="00BB7C14" w:rsidRDefault="00E95F4E" w:rsidP="001F19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lastRenderedPageBreak/>
              <w:t>2</w:t>
            </w:r>
          </w:p>
        </w:tc>
        <w:tc>
          <w:tcPr>
            <w:tcW w:w="1108" w:type="pct"/>
            <w:vMerge/>
            <w:vAlign w:val="center"/>
            <w:hideMark/>
          </w:tcPr>
          <w:p w:rsidR="00E95F4E" w:rsidRPr="00BB7C14" w:rsidRDefault="00E95F4E" w:rsidP="001F19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609" w:type="pct"/>
            <w:shd w:val="clear" w:color="auto" w:fill="auto"/>
            <w:vAlign w:val="center"/>
            <w:hideMark/>
          </w:tcPr>
          <w:p w:rsidR="00E95F4E" w:rsidRPr="00BB7C14" w:rsidRDefault="00E95F4E" w:rsidP="001F19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地面赛：</w:t>
            </w: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br/>
            </w:r>
            <w:r w:rsidR="005235F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设置组织参赛分</w:t>
            </w:r>
            <w:r w:rsidR="001F573A"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一二三等奖和优秀奖</w:t>
            </w:r>
          </w:p>
        </w:tc>
        <w:tc>
          <w:tcPr>
            <w:tcW w:w="1729" w:type="pct"/>
            <w:shd w:val="clear" w:color="auto" w:fill="auto"/>
            <w:vAlign w:val="center"/>
            <w:hideMark/>
          </w:tcPr>
          <w:p w:rsidR="00BF2135" w:rsidRPr="00BB7C14" w:rsidRDefault="00BF2135" w:rsidP="001F19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参照竞赛获奖得分（评选</w:t>
            </w:r>
            <w:r w:rsidRPr="00BB7C14"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  <w:t>办法第</w:t>
            </w: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3条）</w:t>
            </w:r>
          </w:p>
        </w:tc>
      </w:tr>
      <w:tr w:rsidR="00BF2135" w:rsidRPr="00BB7C14" w:rsidTr="00BB7C14">
        <w:trPr>
          <w:trHeight w:val="858"/>
        </w:trPr>
        <w:tc>
          <w:tcPr>
            <w:tcW w:w="554" w:type="pct"/>
            <w:shd w:val="clear" w:color="auto" w:fill="auto"/>
            <w:vAlign w:val="center"/>
            <w:hideMark/>
          </w:tcPr>
          <w:p w:rsidR="00BF2135" w:rsidRPr="00BB7C14" w:rsidRDefault="00BF2135" w:rsidP="001F19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  <w:t>3</w:t>
            </w:r>
          </w:p>
        </w:tc>
        <w:tc>
          <w:tcPr>
            <w:tcW w:w="1108" w:type="pct"/>
            <w:vMerge w:val="restart"/>
            <w:shd w:val="clear" w:color="auto" w:fill="auto"/>
            <w:vAlign w:val="center"/>
            <w:hideMark/>
          </w:tcPr>
          <w:p w:rsidR="00BF2135" w:rsidRPr="00BB7C14" w:rsidRDefault="00BF2135" w:rsidP="001F19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济南大学“百本经典书目”和“最受学生喜爱书目”推荐</w:t>
            </w:r>
            <w:r w:rsidR="007F67F8"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和</w:t>
            </w: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读书沙龙</w:t>
            </w:r>
          </w:p>
        </w:tc>
        <w:tc>
          <w:tcPr>
            <w:tcW w:w="3338" w:type="pct"/>
            <w:gridSpan w:val="2"/>
            <w:shd w:val="clear" w:color="auto" w:fill="auto"/>
            <w:vAlign w:val="center"/>
            <w:hideMark/>
          </w:tcPr>
          <w:p w:rsidR="00BF2135" w:rsidRPr="00BB7C14" w:rsidRDefault="00BF2135" w:rsidP="00BF21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完成“百本经典书目”和“对我</w:t>
            </w:r>
            <w:r w:rsidRPr="00BB7C14"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  <w:t>影响最大的一本书</w:t>
            </w: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”推荐书单征集</w:t>
            </w:r>
            <w:r w:rsidRPr="00BB7C14"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  <w:t>，完成学院</w:t>
            </w: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获得10分</w:t>
            </w:r>
          </w:p>
        </w:tc>
      </w:tr>
      <w:tr w:rsidR="00BF2135" w:rsidRPr="00BB7C14" w:rsidTr="00BB7C14">
        <w:trPr>
          <w:trHeight w:val="858"/>
        </w:trPr>
        <w:tc>
          <w:tcPr>
            <w:tcW w:w="554" w:type="pct"/>
            <w:shd w:val="clear" w:color="auto" w:fill="auto"/>
            <w:vAlign w:val="center"/>
            <w:hideMark/>
          </w:tcPr>
          <w:p w:rsidR="00BF2135" w:rsidRPr="00BB7C14" w:rsidRDefault="00BF2135" w:rsidP="001F19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  <w:t>4</w:t>
            </w:r>
          </w:p>
        </w:tc>
        <w:tc>
          <w:tcPr>
            <w:tcW w:w="1108" w:type="pct"/>
            <w:vMerge/>
            <w:vAlign w:val="center"/>
            <w:hideMark/>
          </w:tcPr>
          <w:p w:rsidR="00BF2135" w:rsidRPr="00BB7C14" w:rsidRDefault="00BF2135" w:rsidP="001F19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3338" w:type="pct"/>
            <w:gridSpan w:val="2"/>
            <w:shd w:val="clear" w:color="auto" w:fill="auto"/>
            <w:vAlign w:val="center"/>
            <w:hideMark/>
          </w:tcPr>
          <w:p w:rsidR="00BF2135" w:rsidRPr="00BB7C14" w:rsidRDefault="00BB7C14" w:rsidP="001F57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举办读书</w:t>
            </w:r>
            <w:r w:rsidR="00BF2135"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沙龙不</w:t>
            </w:r>
            <w:r w:rsidR="00BF2135" w:rsidRPr="00F56B6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低于</w:t>
            </w:r>
            <w:r w:rsidR="00F56B60" w:rsidRPr="00F56B60"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  <w:t>1</w:t>
            </w:r>
            <w:r w:rsidR="00BF2135" w:rsidRPr="00F56B6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次</w:t>
            </w:r>
            <w:r w:rsidR="00BF2135"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，每次5分，总分不超过</w:t>
            </w:r>
            <w:r w:rsidR="001F573A" w:rsidRPr="00BB7C14"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  <w:t>15</w:t>
            </w:r>
            <w:r w:rsidR="00BF2135"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分</w:t>
            </w:r>
          </w:p>
        </w:tc>
      </w:tr>
      <w:tr w:rsidR="00E95F4E" w:rsidRPr="00BB7C14" w:rsidTr="00BB7C14">
        <w:trPr>
          <w:trHeight w:val="572"/>
        </w:trPr>
        <w:tc>
          <w:tcPr>
            <w:tcW w:w="554" w:type="pct"/>
            <w:shd w:val="clear" w:color="auto" w:fill="auto"/>
            <w:vAlign w:val="center"/>
            <w:hideMark/>
          </w:tcPr>
          <w:p w:rsidR="00E95F4E" w:rsidRPr="00BB7C14" w:rsidRDefault="00E95F4E" w:rsidP="001F19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  <w:t>5</w:t>
            </w:r>
          </w:p>
        </w:tc>
        <w:tc>
          <w:tcPr>
            <w:tcW w:w="1108" w:type="pct"/>
            <w:shd w:val="clear" w:color="auto" w:fill="auto"/>
            <w:vAlign w:val="center"/>
            <w:hideMark/>
          </w:tcPr>
          <w:p w:rsidR="00E95F4E" w:rsidRPr="00BB7C14" w:rsidRDefault="00E95F4E" w:rsidP="001F19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济南大学第十五届“春悦杯”演讲比赛</w:t>
            </w:r>
          </w:p>
        </w:tc>
        <w:tc>
          <w:tcPr>
            <w:tcW w:w="1609" w:type="pct"/>
            <w:shd w:val="clear" w:color="auto" w:fill="auto"/>
            <w:vAlign w:val="center"/>
            <w:hideMark/>
          </w:tcPr>
          <w:p w:rsidR="00E95F4E" w:rsidRPr="00BB7C14" w:rsidRDefault="00E95F4E" w:rsidP="001F19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设置组织参赛分、一二三等奖和优秀奖</w:t>
            </w:r>
          </w:p>
        </w:tc>
        <w:tc>
          <w:tcPr>
            <w:tcW w:w="1729" w:type="pct"/>
            <w:shd w:val="clear" w:color="auto" w:fill="auto"/>
            <w:vAlign w:val="center"/>
            <w:hideMark/>
          </w:tcPr>
          <w:p w:rsidR="00E95F4E" w:rsidRPr="00BB7C14" w:rsidRDefault="00BF2135" w:rsidP="001F19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参照竞赛获奖得分（评选</w:t>
            </w:r>
            <w:r w:rsidRPr="00BB7C14"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  <w:t>办法第</w:t>
            </w: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3条）</w:t>
            </w:r>
          </w:p>
        </w:tc>
      </w:tr>
      <w:tr w:rsidR="00E95F4E" w:rsidRPr="00BB7C14" w:rsidTr="00BB7C14">
        <w:trPr>
          <w:trHeight w:val="572"/>
        </w:trPr>
        <w:tc>
          <w:tcPr>
            <w:tcW w:w="554" w:type="pct"/>
            <w:shd w:val="clear" w:color="auto" w:fill="auto"/>
            <w:vAlign w:val="center"/>
            <w:hideMark/>
          </w:tcPr>
          <w:p w:rsidR="00E95F4E" w:rsidRPr="00BB7C14" w:rsidRDefault="00E95F4E" w:rsidP="001F19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  <w:t>6</w:t>
            </w:r>
          </w:p>
        </w:tc>
        <w:tc>
          <w:tcPr>
            <w:tcW w:w="1108" w:type="pct"/>
            <w:shd w:val="clear" w:color="auto" w:fill="auto"/>
            <w:vAlign w:val="center"/>
            <w:hideMark/>
          </w:tcPr>
          <w:p w:rsidR="00E95F4E" w:rsidRPr="00BB7C14" w:rsidRDefault="00E95F4E" w:rsidP="001F19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其他比赛活动</w:t>
            </w:r>
          </w:p>
        </w:tc>
        <w:tc>
          <w:tcPr>
            <w:tcW w:w="3338" w:type="pct"/>
            <w:gridSpan w:val="2"/>
            <w:shd w:val="clear" w:color="auto" w:fill="auto"/>
            <w:vAlign w:val="center"/>
            <w:hideMark/>
          </w:tcPr>
          <w:p w:rsidR="00E95F4E" w:rsidRPr="00BB7C14" w:rsidRDefault="00E95F4E" w:rsidP="001F19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0"/>
              </w:rPr>
            </w:pPr>
            <w:r w:rsidRPr="00BB7C1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0"/>
              </w:rPr>
              <w:t>设置组织报名分和综合评价印象分</w:t>
            </w:r>
          </w:p>
        </w:tc>
      </w:tr>
      <w:bookmarkEnd w:id="5"/>
    </w:tbl>
    <w:p w:rsidR="00D31ED4" w:rsidRPr="00581945" w:rsidRDefault="00D31ED4" w:rsidP="00E366FC">
      <w:pPr>
        <w:rPr>
          <w:rFonts w:hint="eastAsia"/>
        </w:rPr>
      </w:pPr>
    </w:p>
    <w:sectPr w:rsidR="00D31ED4" w:rsidRPr="00581945" w:rsidSect="00B6063E">
      <w:headerReference w:type="default" r:id="rId8"/>
      <w:footerReference w:type="default" r:id="rId9"/>
      <w:pgSz w:w="11906" w:h="16838"/>
      <w:pgMar w:top="1418" w:right="1134" w:bottom="1134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3A2" w:rsidRDefault="00E713A2">
      <w:r>
        <w:separator/>
      </w:r>
    </w:p>
  </w:endnote>
  <w:endnote w:type="continuationSeparator" w:id="0">
    <w:p w:rsidR="00E713A2" w:rsidRDefault="00E7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9D8" w:rsidRDefault="00B35BE4" w:rsidP="00807BBE">
    <w:pPr>
      <w:pStyle w:val="a6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2765425</wp:posOffset>
              </wp:positionH>
              <wp:positionV relativeFrom="paragraph">
                <wp:posOffset>10795</wp:posOffset>
              </wp:positionV>
              <wp:extent cx="58420" cy="139700"/>
              <wp:effectExtent l="0" t="2540" r="0" b="635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9D8" w:rsidRDefault="007209D8" w:rsidP="00807BBE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366FC" w:rsidRPr="00E366FC">
                            <w:rPr>
                              <w:noProof/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17.75pt;margin-top:.85pt;width:4.6pt;height:11pt;z-index:2516577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" filled="f" stroked="f">
              <v:textbox style="mso-fit-shape-to-text:t" inset="0,0,0,0">
                <w:txbxContent>
                  <w:p w:rsidR="007209D8" w:rsidRDefault="007209D8" w:rsidP="00807BBE">
                    <w:pPr>
                      <w:pStyle w:val="a6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366FC" w:rsidRPr="00E366FC">
                      <w:rPr>
                        <w:noProof/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209D8" w:rsidRDefault="007209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3A2" w:rsidRDefault="00E713A2">
      <w:r>
        <w:separator/>
      </w:r>
    </w:p>
  </w:footnote>
  <w:footnote w:type="continuationSeparator" w:id="0">
    <w:p w:rsidR="00E713A2" w:rsidRDefault="00E71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9D8" w:rsidRDefault="007209D8">
    <w:pPr>
      <w:pStyle w:val="a3"/>
      <w:jc w:val="both"/>
      <w:rPr>
        <w:sz w:val="20"/>
      </w:rPr>
    </w:pPr>
    <w:proofErr w:type="spellStart"/>
    <w:r>
      <w:rPr>
        <w:rFonts w:hint="eastAsia"/>
        <w:sz w:val="20"/>
      </w:rPr>
      <w:t>济南大学</w:t>
    </w:r>
    <w:r w:rsidR="00BB7C14">
      <w:rPr>
        <w:rFonts w:hint="eastAsia"/>
        <w:sz w:val="20"/>
      </w:rPr>
      <w:t>第四</w:t>
    </w:r>
    <w:r w:rsidR="00BB7C14">
      <w:rPr>
        <w:sz w:val="20"/>
      </w:rPr>
      <w:t>届读书节活动</w:t>
    </w:r>
    <w:r w:rsidR="00316849">
      <w:rPr>
        <w:rFonts w:hint="eastAsia"/>
        <w:sz w:val="20"/>
        <w:lang w:eastAsia="zh-CN"/>
      </w:rPr>
      <w:t>通知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6BC"/>
    <w:multiLevelType w:val="hybridMultilevel"/>
    <w:tmpl w:val="902EC84E"/>
    <w:lvl w:ilvl="0" w:tplc="BC9C2F0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" w15:restartNumberingAfterBreak="0">
    <w:nsid w:val="09BF0E22"/>
    <w:multiLevelType w:val="hybridMultilevel"/>
    <w:tmpl w:val="AD401F10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442F7BEE"/>
    <w:multiLevelType w:val="hybridMultilevel"/>
    <w:tmpl w:val="AB046684"/>
    <w:lvl w:ilvl="0" w:tplc="E64209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41701D3"/>
    <w:multiLevelType w:val="singleLevel"/>
    <w:tmpl w:val="541701D3"/>
    <w:lvl w:ilvl="0">
      <w:start w:val="1"/>
      <w:numFmt w:val="chineseCounting"/>
      <w:pStyle w:val="1"/>
      <w:suff w:val="nothing"/>
      <w:lvlText w:val="%1、"/>
      <w:lvlJc w:val="left"/>
      <w:pPr>
        <w:ind w:left="430" w:firstLine="420"/>
      </w:pPr>
      <w:rPr>
        <w:rFonts w:hint="eastAsia"/>
      </w:rPr>
    </w:lvl>
  </w:abstractNum>
  <w:abstractNum w:abstractNumId="4" w15:restartNumberingAfterBreak="0">
    <w:nsid w:val="552C38F8"/>
    <w:multiLevelType w:val="hybridMultilevel"/>
    <w:tmpl w:val="CC127A4A"/>
    <w:lvl w:ilvl="0" w:tplc="7AF20C5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6AA63E83"/>
    <w:multiLevelType w:val="hybridMultilevel"/>
    <w:tmpl w:val="F0465E96"/>
    <w:lvl w:ilvl="0" w:tplc="04090017">
      <w:start w:val="1"/>
      <w:numFmt w:val="chineseCountingThousand"/>
      <w:lvlText w:val="(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560" w:hanging="420"/>
      </w:pPr>
    </w:lvl>
    <w:lvl w:ilvl="2" w:tplc="0409001B" w:tentative="1">
      <w:start w:val="1"/>
      <w:numFmt w:val="lowerRoman"/>
      <w:lvlText w:val="%3."/>
      <w:lvlJc w:val="right"/>
      <w:pPr>
        <w:ind w:left="980" w:hanging="420"/>
      </w:pPr>
    </w:lvl>
    <w:lvl w:ilvl="3" w:tplc="0409000F" w:tentative="1">
      <w:start w:val="1"/>
      <w:numFmt w:val="decimal"/>
      <w:lvlText w:val="%4."/>
      <w:lvlJc w:val="left"/>
      <w:pPr>
        <w:ind w:left="1400" w:hanging="420"/>
      </w:pPr>
    </w:lvl>
    <w:lvl w:ilvl="4" w:tplc="04090019" w:tentative="1">
      <w:start w:val="1"/>
      <w:numFmt w:val="lowerLetter"/>
      <w:lvlText w:val="%5)"/>
      <w:lvlJc w:val="left"/>
      <w:pPr>
        <w:ind w:left="1820" w:hanging="420"/>
      </w:pPr>
    </w:lvl>
    <w:lvl w:ilvl="5" w:tplc="0409001B" w:tentative="1">
      <w:start w:val="1"/>
      <w:numFmt w:val="lowerRoman"/>
      <w:lvlText w:val="%6."/>
      <w:lvlJc w:val="right"/>
      <w:pPr>
        <w:ind w:left="2240" w:hanging="420"/>
      </w:pPr>
    </w:lvl>
    <w:lvl w:ilvl="6" w:tplc="0409000F" w:tentative="1">
      <w:start w:val="1"/>
      <w:numFmt w:val="decimal"/>
      <w:lvlText w:val="%7."/>
      <w:lvlJc w:val="left"/>
      <w:pPr>
        <w:ind w:left="2660" w:hanging="420"/>
      </w:pPr>
    </w:lvl>
    <w:lvl w:ilvl="7" w:tplc="04090019" w:tentative="1">
      <w:start w:val="1"/>
      <w:numFmt w:val="lowerLetter"/>
      <w:lvlText w:val="%8)"/>
      <w:lvlJc w:val="left"/>
      <w:pPr>
        <w:ind w:left="3080" w:hanging="420"/>
      </w:pPr>
    </w:lvl>
    <w:lvl w:ilvl="8" w:tplc="0409001B" w:tentative="1">
      <w:start w:val="1"/>
      <w:numFmt w:val="lowerRoman"/>
      <w:lvlText w:val="%9."/>
      <w:lvlJc w:val="right"/>
      <w:pPr>
        <w:ind w:left="35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45"/>
    <w:rsid w:val="000021F5"/>
    <w:rsid w:val="000130E6"/>
    <w:rsid w:val="00014C23"/>
    <w:rsid w:val="000169B4"/>
    <w:rsid w:val="00021FD0"/>
    <w:rsid w:val="000252B9"/>
    <w:rsid w:val="000257B4"/>
    <w:rsid w:val="00026D36"/>
    <w:rsid w:val="00027866"/>
    <w:rsid w:val="00040767"/>
    <w:rsid w:val="00050478"/>
    <w:rsid w:val="00051BDB"/>
    <w:rsid w:val="00056774"/>
    <w:rsid w:val="000603C2"/>
    <w:rsid w:val="00062761"/>
    <w:rsid w:val="000807D7"/>
    <w:rsid w:val="000978E9"/>
    <w:rsid w:val="000A7B64"/>
    <w:rsid w:val="000A7EC8"/>
    <w:rsid w:val="000B4FE5"/>
    <w:rsid w:val="000B7980"/>
    <w:rsid w:val="000C69D4"/>
    <w:rsid w:val="000D456D"/>
    <w:rsid w:val="000F521E"/>
    <w:rsid w:val="000F65EE"/>
    <w:rsid w:val="00100088"/>
    <w:rsid w:val="00102185"/>
    <w:rsid w:val="00131220"/>
    <w:rsid w:val="001446AE"/>
    <w:rsid w:val="00145938"/>
    <w:rsid w:val="00162766"/>
    <w:rsid w:val="001629DD"/>
    <w:rsid w:val="00167770"/>
    <w:rsid w:val="00194427"/>
    <w:rsid w:val="00194A35"/>
    <w:rsid w:val="001969B9"/>
    <w:rsid w:val="00196BBD"/>
    <w:rsid w:val="001A30A0"/>
    <w:rsid w:val="001C0D05"/>
    <w:rsid w:val="001C21E3"/>
    <w:rsid w:val="001D224B"/>
    <w:rsid w:val="001D49EC"/>
    <w:rsid w:val="001D788C"/>
    <w:rsid w:val="001E5C8F"/>
    <w:rsid w:val="001E71EE"/>
    <w:rsid w:val="001F1952"/>
    <w:rsid w:val="001F573A"/>
    <w:rsid w:val="00202FDE"/>
    <w:rsid w:val="00230E4D"/>
    <w:rsid w:val="00232AED"/>
    <w:rsid w:val="00233D05"/>
    <w:rsid w:val="00244ABB"/>
    <w:rsid w:val="00245CA8"/>
    <w:rsid w:val="002713E2"/>
    <w:rsid w:val="002830D7"/>
    <w:rsid w:val="00296857"/>
    <w:rsid w:val="002A47BB"/>
    <w:rsid w:val="002B22D0"/>
    <w:rsid w:val="002F6FA7"/>
    <w:rsid w:val="00304671"/>
    <w:rsid w:val="00316849"/>
    <w:rsid w:val="003223B7"/>
    <w:rsid w:val="0032775D"/>
    <w:rsid w:val="003306EE"/>
    <w:rsid w:val="003608A0"/>
    <w:rsid w:val="00360EFE"/>
    <w:rsid w:val="00363211"/>
    <w:rsid w:val="00365640"/>
    <w:rsid w:val="0036763F"/>
    <w:rsid w:val="00372AD0"/>
    <w:rsid w:val="003734F6"/>
    <w:rsid w:val="00386899"/>
    <w:rsid w:val="00390C26"/>
    <w:rsid w:val="00397A62"/>
    <w:rsid w:val="003A0D41"/>
    <w:rsid w:val="003A64DD"/>
    <w:rsid w:val="003A69B7"/>
    <w:rsid w:val="003C64B9"/>
    <w:rsid w:val="003C7725"/>
    <w:rsid w:val="003D2A77"/>
    <w:rsid w:val="003D5F0D"/>
    <w:rsid w:val="003E7BD2"/>
    <w:rsid w:val="003F0146"/>
    <w:rsid w:val="003F78AB"/>
    <w:rsid w:val="00400625"/>
    <w:rsid w:val="004152E0"/>
    <w:rsid w:val="00420759"/>
    <w:rsid w:val="00421FE6"/>
    <w:rsid w:val="0043673F"/>
    <w:rsid w:val="004617E2"/>
    <w:rsid w:val="0048362B"/>
    <w:rsid w:val="004A0B3F"/>
    <w:rsid w:val="004B73F4"/>
    <w:rsid w:val="004C55BB"/>
    <w:rsid w:val="004C7802"/>
    <w:rsid w:val="004D2316"/>
    <w:rsid w:val="004D701D"/>
    <w:rsid w:val="004E6BAF"/>
    <w:rsid w:val="00506BEC"/>
    <w:rsid w:val="005151E5"/>
    <w:rsid w:val="005235F6"/>
    <w:rsid w:val="00525204"/>
    <w:rsid w:val="00544ED7"/>
    <w:rsid w:val="00552E3C"/>
    <w:rsid w:val="00572859"/>
    <w:rsid w:val="00581945"/>
    <w:rsid w:val="00581D49"/>
    <w:rsid w:val="00597E23"/>
    <w:rsid w:val="005A0D27"/>
    <w:rsid w:val="005A65BE"/>
    <w:rsid w:val="005B4D20"/>
    <w:rsid w:val="005C1130"/>
    <w:rsid w:val="005D3C15"/>
    <w:rsid w:val="005E7299"/>
    <w:rsid w:val="005F6512"/>
    <w:rsid w:val="00626571"/>
    <w:rsid w:val="00626E8A"/>
    <w:rsid w:val="006351DF"/>
    <w:rsid w:val="0064028E"/>
    <w:rsid w:val="006510C6"/>
    <w:rsid w:val="00653B97"/>
    <w:rsid w:val="00677387"/>
    <w:rsid w:val="00687910"/>
    <w:rsid w:val="006B632E"/>
    <w:rsid w:val="006C1E46"/>
    <w:rsid w:val="006C4006"/>
    <w:rsid w:val="006C5515"/>
    <w:rsid w:val="006E2597"/>
    <w:rsid w:val="00707B1E"/>
    <w:rsid w:val="007135D3"/>
    <w:rsid w:val="007209D8"/>
    <w:rsid w:val="00720E2E"/>
    <w:rsid w:val="00724107"/>
    <w:rsid w:val="00724B4E"/>
    <w:rsid w:val="00725C7D"/>
    <w:rsid w:val="00730B67"/>
    <w:rsid w:val="0075394B"/>
    <w:rsid w:val="0076272D"/>
    <w:rsid w:val="00762755"/>
    <w:rsid w:val="00773976"/>
    <w:rsid w:val="00777FEF"/>
    <w:rsid w:val="00780386"/>
    <w:rsid w:val="00786A58"/>
    <w:rsid w:val="007B10EF"/>
    <w:rsid w:val="007B52B1"/>
    <w:rsid w:val="007C1C06"/>
    <w:rsid w:val="007C5F7A"/>
    <w:rsid w:val="007D150F"/>
    <w:rsid w:val="007D65E8"/>
    <w:rsid w:val="007F67F8"/>
    <w:rsid w:val="00807BBE"/>
    <w:rsid w:val="00813327"/>
    <w:rsid w:val="00826D2F"/>
    <w:rsid w:val="00830628"/>
    <w:rsid w:val="00836942"/>
    <w:rsid w:val="00861330"/>
    <w:rsid w:val="00866675"/>
    <w:rsid w:val="0088414E"/>
    <w:rsid w:val="00885FF1"/>
    <w:rsid w:val="00893778"/>
    <w:rsid w:val="008951AA"/>
    <w:rsid w:val="008A1529"/>
    <w:rsid w:val="008A56DE"/>
    <w:rsid w:val="008B0BA2"/>
    <w:rsid w:val="008D6D60"/>
    <w:rsid w:val="008F791C"/>
    <w:rsid w:val="00906CC8"/>
    <w:rsid w:val="00911486"/>
    <w:rsid w:val="009409CD"/>
    <w:rsid w:val="009425AE"/>
    <w:rsid w:val="00980568"/>
    <w:rsid w:val="00985038"/>
    <w:rsid w:val="0098579F"/>
    <w:rsid w:val="0099550E"/>
    <w:rsid w:val="009A70CF"/>
    <w:rsid w:val="009A7829"/>
    <w:rsid w:val="009B38EA"/>
    <w:rsid w:val="009B3D8B"/>
    <w:rsid w:val="009D27A6"/>
    <w:rsid w:val="009E7D8E"/>
    <w:rsid w:val="009F6B18"/>
    <w:rsid w:val="00A0183D"/>
    <w:rsid w:val="00A12748"/>
    <w:rsid w:val="00A230D3"/>
    <w:rsid w:val="00A26AF1"/>
    <w:rsid w:val="00A27496"/>
    <w:rsid w:val="00A373E6"/>
    <w:rsid w:val="00A56F42"/>
    <w:rsid w:val="00A57A32"/>
    <w:rsid w:val="00A601C8"/>
    <w:rsid w:val="00A61BC2"/>
    <w:rsid w:val="00A70D5B"/>
    <w:rsid w:val="00A769BA"/>
    <w:rsid w:val="00A76CF2"/>
    <w:rsid w:val="00AA0FE2"/>
    <w:rsid w:val="00AB4D34"/>
    <w:rsid w:val="00AB649D"/>
    <w:rsid w:val="00AC0E5F"/>
    <w:rsid w:val="00AC5411"/>
    <w:rsid w:val="00AD4959"/>
    <w:rsid w:val="00AD57A2"/>
    <w:rsid w:val="00AE61DC"/>
    <w:rsid w:val="00AF4D39"/>
    <w:rsid w:val="00AF7394"/>
    <w:rsid w:val="00B05848"/>
    <w:rsid w:val="00B10323"/>
    <w:rsid w:val="00B1459E"/>
    <w:rsid w:val="00B14AC0"/>
    <w:rsid w:val="00B1648F"/>
    <w:rsid w:val="00B26C52"/>
    <w:rsid w:val="00B35BE4"/>
    <w:rsid w:val="00B41E8E"/>
    <w:rsid w:val="00B50AF7"/>
    <w:rsid w:val="00B50F8E"/>
    <w:rsid w:val="00B531AA"/>
    <w:rsid w:val="00B6063E"/>
    <w:rsid w:val="00B70854"/>
    <w:rsid w:val="00B85CC8"/>
    <w:rsid w:val="00B9145D"/>
    <w:rsid w:val="00BA09E3"/>
    <w:rsid w:val="00BA11C4"/>
    <w:rsid w:val="00BA79E3"/>
    <w:rsid w:val="00BB1CE6"/>
    <w:rsid w:val="00BB7C14"/>
    <w:rsid w:val="00BC35CC"/>
    <w:rsid w:val="00BC720F"/>
    <w:rsid w:val="00BE1A5B"/>
    <w:rsid w:val="00BE7BDE"/>
    <w:rsid w:val="00BF2135"/>
    <w:rsid w:val="00BF7E8D"/>
    <w:rsid w:val="00C00765"/>
    <w:rsid w:val="00C00D02"/>
    <w:rsid w:val="00C0596D"/>
    <w:rsid w:val="00C06E56"/>
    <w:rsid w:val="00C07013"/>
    <w:rsid w:val="00C14A4E"/>
    <w:rsid w:val="00C26A21"/>
    <w:rsid w:val="00C276FC"/>
    <w:rsid w:val="00C35908"/>
    <w:rsid w:val="00C43AF6"/>
    <w:rsid w:val="00C65533"/>
    <w:rsid w:val="00C67254"/>
    <w:rsid w:val="00C67409"/>
    <w:rsid w:val="00C767B0"/>
    <w:rsid w:val="00C774F6"/>
    <w:rsid w:val="00C814E1"/>
    <w:rsid w:val="00C93FD2"/>
    <w:rsid w:val="00C94F5C"/>
    <w:rsid w:val="00CA2B28"/>
    <w:rsid w:val="00CB57E5"/>
    <w:rsid w:val="00CB761A"/>
    <w:rsid w:val="00CC1474"/>
    <w:rsid w:val="00CD50FE"/>
    <w:rsid w:val="00D03747"/>
    <w:rsid w:val="00D06C9A"/>
    <w:rsid w:val="00D110F9"/>
    <w:rsid w:val="00D117E9"/>
    <w:rsid w:val="00D17CF6"/>
    <w:rsid w:val="00D21D8D"/>
    <w:rsid w:val="00D21F8F"/>
    <w:rsid w:val="00D315CF"/>
    <w:rsid w:val="00D31ED4"/>
    <w:rsid w:val="00D407AB"/>
    <w:rsid w:val="00D44545"/>
    <w:rsid w:val="00D4544F"/>
    <w:rsid w:val="00D61823"/>
    <w:rsid w:val="00D6585B"/>
    <w:rsid w:val="00D77866"/>
    <w:rsid w:val="00D866E0"/>
    <w:rsid w:val="00DA1190"/>
    <w:rsid w:val="00DA5E1C"/>
    <w:rsid w:val="00DB03EB"/>
    <w:rsid w:val="00DB328A"/>
    <w:rsid w:val="00DB5383"/>
    <w:rsid w:val="00DB584B"/>
    <w:rsid w:val="00DC24E1"/>
    <w:rsid w:val="00DD071F"/>
    <w:rsid w:val="00DD5FA5"/>
    <w:rsid w:val="00DE1F93"/>
    <w:rsid w:val="00DF58B4"/>
    <w:rsid w:val="00E022AB"/>
    <w:rsid w:val="00E21E64"/>
    <w:rsid w:val="00E268DD"/>
    <w:rsid w:val="00E269DD"/>
    <w:rsid w:val="00E316D5"/>
    <w:rsid w:val="00E32D79"/>
    <w:rsid w:val="00E366FC"/>
    <w:rsid w:val="00E40192"/>
    <w:rsid w:val="00E455AC"/>
    <w:rsid w:val="00E4793C"/>
    <w:rsid w:val="00E52606"/>
    <w:rsid w:val="00E713A2"/>
    <w:rsid w:val="00E94339"/>
    <w:rsid w:val="00E95F4E"/>
    <w:rsid w:val="00EA01F2"/>
    <w:rsid w:val="00EA09C3"/>
    <w:rsid w:val="00EA406E"/>
    <w:rsid w:val="00EA63CD"/>
    <w:rsid w:val="00EB61F3"/>
    <w:rsid w:val="00EC0A73"/>
    <w:rsid w:val="00EC2188"/>
    <w:rsid w:val="00EC6456"/>
    <w:rsid w:val="00ED085D"/>
    <w:rsid w:val="00ED774B"/>
    <w:rsid w:val="00EE4DE8"/>
    <w:rsid w:val="00EE7AC1"/>
    <w:rsid w:val="00F2195B"/>
    <w:rsid w:val="00F331BB"/>
    <w:rsid w:val="00F400DF"/>
    <w:rsid w:val="00F52677"/>
    <w:rsid w:val="00F56B60"/>
    <w:rsid w:val="00F6752A"/>
    <w:rsid w:val="00F70B76"/>
    <w:rsid w:val="00F70BE7"/>
    <w:rsid w:val="00F751C1"/>
    <w:rsid w:val="00F77BE6"/>
    <w:rsid w:val="00FA1586"/>
    <w:rsid w:val="00FA32EB"/>
    <w:rsid w:val="00FB1D97"/>
    <w:rsid w:val="00FD3C5D"/>
    <w:rsid w:val="00FF2DB5"/>
    <w:rsid w:val="00FF60E5"/>
    <w:rsid w:val="013834C9"/>
    <w:rsid w:val="027E2C34"/>
    <w:rsid w:val="03224CB0"/>
    <w:rsid w:val="038B0BAE"/>
    <w:rsid w:val="03AC227E"/>
    <w:rsid w:val="03D511F2"/>
    <w:rsid w:val="03FB2F05"/>
    <w:rsid w:val="040F06D3"/>
    <w:rsid w:val="04530821"/>
    <w:rsid w:val="04650DE0"/>
    <w:rsid w:val="065820E4"/>
    <w:rsid w:val="06D90A6A"/>
    <w:rsid w:val="0785378E"/>
    <w:rsid w:val="080E68A9"/>
    <w:rsid w:val="088F6255"/>
    <w:rsid w:val="091E1F96"/>
    <w:rsid w:val="0B05717F"/>
    <w:rsid w:val="0B9671DF"/>
    <w:rsid w:val="0BE91895"/>
    <w:rsid w:val="0C577353"/>
    <w:rsid w:val="0D2C052D"/>
    <w:rsid w:val="0DBF46B3"/>
    <w:rsid w:val="0E8521CA"/>
    <w:rsid w:val="0E95646F"/>
    <w:rsid w:val="0F2C7D83"/>
    <w:rsid w:val="0FDB2694"/>
    <w:rsid w:val="104F45F4"/>
    <w:rsid w:val="1069312E"/>
    <w:rsid w:val="10D81F21"/>
    <w:rsid w:val="11050637"/>
    <w:rsid w:val="110D7AA6"/>
    <w:rsid w:val="11C379CD"/>
    <w:rsid w:val="11D74325"/>
    <w:rsid w:val="120400D1"/>
    <w:rsid w:val="12154555"/>
    <w:rsid w:val="124A7767"/>
    <w:rsid w:val="12A3279E"/>
    <w:rsid w:val="12DB3921"/>
    <w:rsid w:val="13B038A9"/>
    <w:rsid w:val="145A4970"/>
    <w:rsid w:val="148C265B"/>
    <w:rsid w:val="1600665C"/>
    <w:rsid w:val="167B4FBA"/>
    <w:rsid w:val="16C515D6"/>
    <w:rsid w:val="170451AE"/>
    <w:rsid w:val="17661461"/>
    <w:rsid w:val="184F01C1"/>
    <w:rsid w:val="18972EAD"/>
    <w:rsid w:val="18CF3ED0"/>
    <w:rsid w:val="199947F4"/>
    <w:rsid w:val="1A06083D"/>
    <w:rsid w:val="1A940AC3"/>
    <w:rsid w:val="1BF22A6C"/>
    <w:rsid w:val="1C041376"/>
    <w:rsid w:val="1C7206EB"/>
    <w:rsid w:val="1D4B7999"/>
    <w:rsid w:val="1D742428"/>
    <w:rsid w:val="1DB84F3E"/>
    <w:rsid w:val="1FA822FC"/>
    <w:rsid w:val="20EC6A2B"/>
    <w:rsid w:val="211B0920"/>
    <w:rsid w:val="21AE4A66"/>
    <w:rsid w:val="22C7590B"/>
    <w:rsid w:val="23712E04"/>
    <w:rsid w:val="24712C55"/>
    <w:rsid w:val="249546AD"/>
    <w:rsid w:val="25147A5A"/>
    <w:rsid w:val="25CD1733"/>
    <w:rsid w:val="25E23340"/>
    <w:rsid w:val="260B1877"/>
    <w:rsid w:val="264E652C"/>
    <w:rsid w:val="26E13541"/>
    <w:rsid w:val="27443B22"/>
    <w:rsid w:val="275C7FD2"/>
    <w:rsid w:val="27A142A7"/>
    <w:rsid w:val="27F45935"/>
    <w:rsid w:val="28373C47"/>
    <w:rsid w:val="287B0EC0"/>
    <w:rsid w:val="287D37B1"/>
    <w:rsid w:val="28D21A9B"/>
    <w:rsid w:val="29046046"/>
    <w:rsid w:val="29A06008"/>
    <w:rsid w:val="29B00082"/>
    <w:rsid w:val="29E908DB"/>
    <w:rsid w:val="2A992606"/>
    <w:rsid w:val="2AFA5BD2"/>
    <w:rsid w:val="2C114E3D"/>
    <w:rsid w:val="2C182D1E"/>
    <w:rsid w:val="2D323D5B"/>
    <w:rsid w:val="2D413591"/>
    <w:rsid w:val="2D5A1291"/>
    <w:rsid w:val="2E97061B"/>
    <w:rsid w:val="2E9A0E41"/>
    <w:rsid w:val="2ED0767A"/>
    <w:rsid w:val="2F1B6275"/>
    <w:rsid w:val="306F73C2"/>
    <w:rsid w:val="312D03E6"/>
    <w:rsid w:val="32505651"/>
    <w:rsid w:val="3295092B"/>
    <w:rsid w:val="3385396E"/>
    <w:rsid w:val="35957597"/>
    <w:rsid w:val="35986867"/>
    <w:rsid w:val="35B86349"/>
    <w:rsid w:val="363F31D7"/>
    <w:rsid w:val="3662164F"/>
    <w:rsid w:val="3670773D"/>
    <w:rsid w:val="36B31D4C"/>
    <w:rsid w:val="36C31B4B"/>
    <w:rsid w:val="37AF4123"/>
    <w:rsid w:val="38C14A05"/>
    <w:rsid w:val="3A565F7A"/>
    <w:rsid w:val="3BC110B1"/>
    <w:rsid w:val="3BF67BBA"/>
    <w:rsid w:val="3C892ED5"/>
    <w:rsid w:val="3CAA25BA"/>
    <w:rsid w:val="3D1B18FD"/>
    <w:rsid w:val="3E020B4F"/>
    <w:rsid w:val="3E9E5FED"/>
    <w:rsid w:val="3FAA72EE"/>
    <w:rsid w:val="3FE14E7B"/>
    <w:rsid w:val="3FF437F0"/>
    <w:rsid w:val="400653D9"/>
    <w:rsid w:val="40A85B42"/>
    <w:rsid w:val="40C55EFD"/>
    <w:rsid w:val="41083641"/>
    <w:rsid w:val="41B77E43"/>
    <w:rsid w:val="41E01836"/>
    <w:rsid w:val="42172ACE"/>
    <w:rsid w:val="43BB2630"/>
    <w:rsid w:val="43D35289"/>
    <w:rsid w:val="44715C7F"/>
    <w:rsid w:val="4528202B"/>
    <w:rsid w:val="455910EA"/>
    <w:rsid w:val="455C5E76"/>
    <w:rsid w:val="456B14A9"/>
    <w:rsid w:val="465D1AD8"/>
    <w:rsid w:val="47610BA2"/>
    <w:rsid w:val="487C17E1"/>
    <w:rsid w:val="48AF55BA"/>
    <w:rsid w:val="49601AA9"/>
    <w:rsid w:val="4AF0138F"/>
    <w:rsid w:val="4BA90179"/>
    <w:rsid w:val="4BC84F11"/>
    <w:rsid w:val="4BD839B8"/>
    <w:rsid w:val="4C0E1831"/>
    <w:rsid w:val="4D1816FE"/>
    <w:rsid w:val="4D6B3907"/>
    <w:rsid w:val="4DC94CCE"/>
    <w:rsid w:val="4E11330F"/>
    <w:rsid w:val="4EF50D9C"/>
    <w:rsid w:val="4F7E03D8"/>
    <w:rsid w:val="4F8563CB"/>
    <w:rsid w:val="4FB50C7E"/>
    <w:rsid w:val="50254387"/>
    <w:rsid w:val="5056476B"/>
    <w:rsid w:val="50A548CA"/>
    <w:rsid w:val="50B97C4B"/>
    <w:rsid w:val="51114446"/>
    <w:rsid w:val="514E6857"/>
    <w:rsid w:val="51686AF0"/>
    <w:rsid w:val="51827CC0"/>
    <w:rsid w:val="5257782A"/>
    <w:rsid w:val="52635823"/>
    <w:rsid w:val="526D678A"/>
    <w:rsid w:val="52D66E46"/>
    <w:rsid w:val="52F41A12"/>
    <w:rsid w:val="530D5120"/>
    <w:rsid w:val="54A94625"/>
    <w:rsid w:val="552B3CEB"/>
    <w:rsid w:val="556771E7"/>
    <w:rsid w:val="5651028F"/>
    <w:rsid w:val="56643499"/>
    <w:rsid w:val="575705F6"/>
    <w:rsid w:val="57EE23DB"/>
    <w:rsid w:val="5867691D"/>
    <w:rsid w:val="588F163D"/>
    <w:rsid w:val="58FD5218"/>
    <w:rsid w:val="597629D3"/>
    <w:rsid w:val="59F60E14"/>
    <w:rsid w:val="59FB54D4"/>
    <w:rsid w:val="5B3663E3"/>
    <w:rsid w:val="5B7A543C"/>
    <w:rsid w:val="5B857120"/>
    <w:rsid w:val="5D5F6122"/>
    <w:rsid w:val="5E576C54"/>
    <w:rsid w:val="5F334856"/>
    <w:rsid w:val="5F460036"/>
    <w:rsid w:val="5FFF458E"/>
    <w:rsid w:val="604F6C86"/>
    <w:rsid w:val="60BC2823"/>
    <w:rsid w:val="60CB5278"/>
    <w:rsid w:val="61DA51CC"/>
    <w:rsid w:val="6259598F"/>
    <w:rsid w:val="62D54F81"/>
    <w:rsid w:val="63431011"/>
    <w:rsid w:val="63895472"/>
    <w:rsid w:val="63D22510"/>
    <w:rsid w:val="6411223A"/>
    <w:rsid w:val="642E7764"/>
    <w:rsid w:val="64341933"/>
    <w:rsid w:val="644667B2"/>
    <w:rsid w:val="6477521B"/>
    <w:rsid w:val="65870B58"/>
    <w:rsid w:val="65C50DFF"/>
    <w:rsid w:val="660E0419"/>
    <w:rsid w:val="66846BB9"/>
    <w:rsid w:val="670F1F95"/>
    <w:rsid w:val="67B07335"/>
    <w:rsid w:val="684C2BC3"/>
    <w:rsid w:val="694174E4"/>
    <w:rsid w:val="6A306BFC"/>
    <w:rsid w:val="6A422A5C"/>
    <w:rsid w:val="6A7C3683"/>
    <w:rsid w:val="6B796BCE"/>
    <w:rsid w:val="6B8F3619"/>
    <w:rsid w:val="6C485736"/>
    <w:rsid w:val="6CDE69B1"/>
    <w:rsid w:val="6D7730BB"/>
    <w:rsid w:val="6D8F13F4"/>
    <w:rsid w:val="6D9D2B7D"/>
    <w:rsid w:val="6DF17D77"/>
    <w:rsid w:val="6ED21D91"/>
    <w:rsid w:val="6F0963F8"/>
    <w:rsid w:val="706720B2"/>
    <w:rsid w:val="70734349"/>
    <w:rsid w:val="70A74C54"/>
    <w:rsid w:val="71252FB1"/>
    <w:rsid w:val="721D22A4"/>
    <w:rsid w:val="72670EE4"/>
    <w:rsid w:val="72A0028C"/>
    <w:rsid w:val="72B54AA5"/>
    <w:rsid w:val="72B92EAD"/>
    <w:rsid w:val="72BC1D8E"/>
    <w:rsid w:val="72D13F80"/>
    <w:rsid w:val="73112408"/>
    <w:rsid w:val="7376223E"/>
    <w:rsid w:val="74742F0D"/>
    <w:rsid w:val="75144DBC"/>
    <w:rsid w:val="7578217C"/>
    <w:rsid w:val="758B2662"/>
    <w:rsid w:val="76CB5201"/>
    <w:rsid w:val="76F620AC"/>
    <w:rsid w:val="77D62777"/>
    <w:rsid w:val="781232A2"/>
    <w:rsid w:val="78C23A33"/>
    <w:rsid w:val="7A70118B"/>
    <w:rsid w:val="7A9559C7"/>
    <w:rsid w:val="7AA51B16"/>
    <w:rsid w:val="7AB834F0"/>
    <w:rsid w:val="7ACB5373"/>
    <w:rsid w:val="7AE25BBC"/>
    <w:rsid w:val="7B04470D"/>
    <w:rsid w:val="7B1736AD"/>
    <w:rsid w:val="7B9B7A9C"/>
    <w:rsid w:val="7BEC4016"/>
    <w:rsid w:val="7C564F34"/>
    <w:rsid w:val="7C9D3ED3"/>
    <w:rsid w:val="7CA240AC"/>
    <w:rsid w:val="7CC60ED7"/>
    <w:rsid w:val="7CE6421E"/>
    <w:rsid w:val="7CFC7F03"/>
    <w:rsid w:val="7CFE30C8"/>
    <w:rsid w:val="7D143E32"/>
    <w:rsid w:val="7ECB3E50"/>
    <w:rsid w:val="7ED36F91"/>
    <w:rsid w:val="7F2F0F62"/>
    <w:rsid w:val="7F334DD2"/>
    <w:rsid w:val="7F3D5E17"/>
    <w:rsid w:val="7F3E35BA"/>
    <w:rsid w:val="7FB531B0"/>
    <w:rsid w:val="7FB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EEAABA-21B2-4015-88DC-34BEB1BE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F7394"/>
    <w:pPr>
      <w:keepNext/>
      <w:keepLines/>
      <w:numPr>
        <w:numId w:val="1"/>
      </w:numPr>
      <w:spacing w:before="340" w:after="330" w:line="576" w:lineRule="auto"/>
      <w:outlineLvl w:val="0"/>
    </w:pPr>
    <w:rPr>
      <w:rFonts w:ascii="黑体" w:eastAsia="黑体" w:hAnsi="黑体"/>
      <w:bCs/>
      <w:kern w:val="44"/>
      <w:sz w:val="30"/>
      <w:szCs w:val="30"/>
      <w:lang w:val="x-none"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1629D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semiHidden/>
    <w:unhideWhenUsed/>
    <w:qFormat/>
    <w:rsid w:val="00145938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semiHidden/>
    <w:unhideWhenUsed/>
    <w:qFormat/>
    <w:rsid w:val="0014593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rFonts w:ascii="Calibri" w:hAnsi="Calibri"/>
      <w:kern w:val="2"/>
      <w:sz w:val="18"/>
      <w:szCs w:val="18"/>
    </w:rPr>
  </w:style>
  <w:style w:type="character" w:styleId="HTML">
    <w:name w:val="HTML Acronym"/>
    <w:basedOn w:val="a0"/>
  </w:style>
  <w:style w:type="character" w:customStyle="1" w:styleId="all">
    <w:name w:val="all"/>
    <w:rPr>
      <w:color w:val="333333"/>
    </w:rPr>
  </w:style>
  <w:style w:type="character" w:styleId="HTML0">
    <w:name w:val="HTML Definition"/>
    <w:rPr>
      <w:b w:val="0"/>
      <w:i w:val="0"/>
    </w:rPr>
  </w:style>
  <w:style w:type="character" w:styleId="a4">
    <w:name w:val="Hyperlink"/>
    <w:uiPriority w:val="99"/>
    <w:rPr>
      <w:color w:val="0000FF"/>
      <w:u w:val="none"/>
    </w:rPr>
  </w:style>
  <w:style w:type="character" w:styleId="a5">
    <w:name w:val="FollowedHyperlink"/>
    <w:rPr>
      <w:color w:val="800080"/>
      <w:u w:val="none"/>
    </w:rPr>
  </w:style>
  <w:style w:type="character" w:styleId="HTML1">
    <w:name w:val="HTML Cite"/>
    <w:rPr>
      <w:b w:val="0"/>
      <w:i w:val="0"/>
    </w:rPr>
  </w:style>
  <w:style w:type="character" w:customStyle="1" w:styleId="Char0">
    <w:name w:val="页脚 Char"/>
    <w:link w:val="a6"/>
    <w:rPr>
      <w:rFonts w:ascii="Calibri" w:hAnsi="Calibri"/>
      <w:kern w:val="2"/>
      <w:sz w:val="18"/>
      <w:szCs w:val="18"/>
    </w:rPr>
  </w:style>
  <w:style w:type="character" w:customStyle="1" w:styleId="pageindex">
    <w:name w:val="pageindex"/>
    <w:rPr>
      <w:color w:val="333333"/>
    </w:rPr>
  </w:style>
  <w:style w:type="character" w:styleId="HTML2">
    <w:name w:val="HTML Code"/>
    <w:rPr>
      <w:rFonts w:ascii="Courier New" w:hAnsi="Courier New"/>
      <w:b w:val="0"/>
      <w:i w:val="0"/>
      <w:sz w:val="20"/>
    </w:rPr>
  </w:style>
  <w:style w:type="character" w:styleId="HTML3">
    <w:name w:val="HTML Variable"/>
    <w:rPr>
      <w:b w:val="0"/>
      <w:i w:val="0"/>
    </w:rPr>
  </w:style>
  <w:style w:type="character" w:customStyle="1" w:styleId="Char1">
    <w:name w:val="日期 Char"/>
    <w:link w:val="a7"/>
    <w:rPr>
      <w:rFonts w:ascii="Calibri" w:hAnsi="Calibri"/>
      <w:kern w:val="2"/>
      <w:sz w:val="21"/>
      <w:szCs w:val="24"/>
    </w:rPr>
  </w:style>
  <w:style w:type="character" w:customStyle="1" w:styleId="current">
    <w:name w:val="current"/>
    <w:rPr>
      <w:color w:val="FFFFFF"/>
      <w:shd w:val="clear" w:color="auto" w:fill="CCCCCC"/>
    </w:rPr>
  </w:style>
  <w:style w:type="paragraph" w:styleId="a7">
    <w:name w:val="Date"/>
    <w:basedOn w:val="a"/>
    <w:next w:val="a"/>
    <w:link w:val="Char1"/>
    <w:pPr>
      <w:ind w:leftChars="2500" w:left="100"/>
    </w:pPr>
    <w:rPr>
      <w:lang w:val="x-none" w:eastAsia="x-none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8">
    <w:name w:val="Normal (Web)"/>
    <w:basedOn w:val="a"/>
    <w:pPr>
      <w:jc w:val="left"/>
    </w:pPr>
    <w:rPr>
      <w:kern w:val="0"/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table" w:styleId="aa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sid w:val="00AF7394"/>
    <w:rPr>
      <w:rFonts w:ascii="黑体" w:eastAsia="黑体" w:hAnsi="黑体" w:cs="黑体"/>
      <w:bCs/>
      <w:kern w:val="44"/>
      <w:sz w:val="30"/>
      <w:szCs w:val="30"/>
    </w:rPr>
  </w:style>
  <w:style w:type="paragraph" w:styleId="TOC">
    <w:name w:val="TOC Heading"/>
    <w:basedOn w:val="1"/>
    <w:next w:val="a"/>
    <w:uiPriority w:val="39"/>
    <w:unhideWhenUsed/>
    <w:qFormat/>
    <w:rsid w:val="009F6B18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BB7C14"/>
    <w:pPr>
      <w:tabs>
        <w:tab w:val="left" w:pos="810"/>
        <w:tab w:val="right" w:leader="dot" w:pos="9344"/>
      </w:tabs>
      <w:spacing w:line="360" w:lineRule="auto"/>
    </w:pPr>
    <w:rPr>
      <w:rFonts w:ascii="仿宋" w:eastAsia="仿宋" w:hAnsi="仿宋"/>
      <w:noProof/>
      <w:sz w:val="32"/>
    </w:rPr>
  </w:style>
  <w:style w:type="character" w:customStyle="1" w:styleId="2Char">
    <w:name w:val="标题 2 Char"/>
    <w:link w:val="2"/>
    <w:semiHidden/>
    <w:rsid w:val="001629DD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145938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145938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145938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145938"/>
    <w:pPr>
      <w:ind w:leftChars="400" w:left="840"/>
    </w:pPr>
  </w:style>
  <w:style w:type="character" w:styleId="ab">
    <w:name w:val="page number"/>
    <w:rsid w:val="00911486"/>
  </w:style>
  <w:style w:type="character" w:customStyle="1" w:styleId="fontstyle01">
    <w:name w:val="fontstyle01"/>
    <w:rsid w:val="00C06E56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character" w:styleId="ac">
    <w:name w:val="annotation reference"/>
    <w:rsid w:val="00506BEC"/>
    <w:rPr>
      <w:sz w:val="21"/>
      <w:szCs w:val="21"/>
    </w:rPr>
  </w:style>
  <w:style w:type="paragraph" w:styleId="ad">
    <w:name w:val="annotation text"/>
    <w:basedOn w:val="a"/>
    <w:link w:val="Char2"/>
    <w:rsid w:val="00506BEC"/>
    <w:pPr>
      <w:jc w:val="left"/>
    </w:pPr>
    <w:rPr>
      <w:lang w:val="x-none" w:eastAsia="x-none"/>
    </w:rPr>
  </w:style>
  <w:style w:type="character" w:customStyle="1" w:styleId="Char2">
    <w:name w:val="批注文字 Char"/>
    <w:link w:val="ad"/>
    <w:rsid w:val="00506BEC"/>
    <w:rPr>
      <w:rFonts w:ascii="Calibri" w:hAnsi="Calibri"/>
      <w:kern w:val="2"/>
      <w:sz w:val="21"/>
      <w:szCs w:val="24"/>
    </w:rPr>
  </w:style>
  <w:style w:type="paragraph" w:styleId="ae">
    <w:name w:val="annotation subject"/>
    <w:basedOn w:val="ad"/>
    <w:next w:val="ad"/>
    <w:link w:val="Char3"/>
    <w:rsid w:val="00506BEC"/>
    <w:rPr>
      <w:b/>
      <w:bCs/>
    </w:rPr>
  </w:style>
  <w:style w:type="character" w:customStyle="1" w:styleId="Char3">
    <w:name w:val="批注主题 Char"/>
    <w:link w:val="ae"/>
    <w:rsid w:val="00506BEC"/>
    <w:rPr>
      <w:rFonts w:ascii="Calibri" w:hAnsi="Calibri"/>
      <w:b/>
      <w:bCs/>
      <w:kern w:val="2"/>
      <w:sz w:val="21"/>
      <w:szCs w:val="24"/>
    </w:rPr>
  </w:style>
  <w:style w:type="paragraph" w:styleId="af">
    <w:name w:val="Balloon Text"/>
    <w:basedOn w:val="a"/>
    <w:link w:val="Char4"/>
    <w:rsid w:val="00506BEC"/>
    <w:rPr>
      <w:sz w:val="18"/>
      <w:szCs w:val="18"/>
      <w:lang w:val="x-none" w:eastAsia="x-none"/>
    </w:rPr>
  </w:style>
  <w:style w:type="character" w:customStyle="1" w:styleId="Char4">
    <w:name w:val="批注框文本 Char"/>
    <w:link w:val="af"/>
    <w:rsid w:val="00506BE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F6A7-780E-4E29-9D09-DD5B2AA6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ujn-wen</cp:lastModifiedBy>
  <cp:revision>6</cp:revision>
  <cp:lastPrinted>2018-04-12T10:04:00Z</cp:lastPrinted>
  <dcterms:created xsi:type="dcterms:W3CDTF">2018-04-16T09:06:00Z</dcterms:created>
  <dcterms:modified xsi:type="dcterms:W3CDTF">2018-04-20T01:37:00Z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